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56"/>
        <w:gridCol w:w="1110"/>
        <w:gridCol w:w="457"/>
        <w:gridCol w:w="962"/>
        <w:gridCol w:w="765"/>
        <w:gridCol w:w="262"/>
        <w:gridCol w:w="109"/>
        <w:gridCol w:w="773"/>
        <w:gridCol w:w="411"/>
        <w:gridCol w:w="169"/>
        <w:gridCol w:w="1231"/>
        <w:gridCol w:w="336"/>
        <w:gridCol w:w="1560"/>
      </w:tblGrid>
      <w:tr w:rsidR="0014790E" w:rsidRPr="00491993" w:rsidTr="006E4EA2">
        <w:trPr>
          <w:trHeight w:val="271"/>
        </w:trPr>
        <w:tc>
          <w:tcPr>
            <w:tcW w:w="4379" w:type="dxa"/>
            <w:gridSpan w:val="7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7"/>
          </w:tcPr>
          <w:p w:rsidR="0014790E" w:rsidRPr="0014790E" w:rsidRDefault="0014790E" w:rsidP="00150AB7">
            <w:pPr>
              <w:rPr>
                <w:rFonts w:ascii="Times New Roman" w:hAnsi="Times New Roman"/>
                <w:sz w:val="20"/>
                <w:szCs w:val="20"/>
              </w:rPr>
            </w:pPr>
            <w:r w:rsidRPr="0014790E">
              <w:rPr>
                <w:rFonts w:ascii="Times New Roman" w:hAnsi="Times New Roman"/>
                <w:sz w:val="20"/>
                <w:szCs w:val="20"/>
              </w:rPr>
              <w:t>Бановић М. Божидар</w:t>
            </w:r>
          </w:p>
        </w:tc>
      </w:tr>
      <w:tr w:rsidR="0014790E" w:rsidRPr="00491993" w:rsidTr="006E4EA2">
        <w:trPr>
          <w:trHeight w:val="271"/>
        </w:trPr>
        <w:tc>
          <w:tcPr>
            <w:tcW w:w="4379" w:type="dxa"/>
            <w:gridSpan w:val="7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89" w:type="dxa"/>
            <w:gridSpan w:val="7"/>
          </w:tcPr>
          <w:p w:rsidR="0014790E" w:rsidRPr="0014790E" w:rsidRDefault="0014790E" w:rsidP="00150AB7">
            <w:pPr>
              <w:rPr>
                <w:rFonts w:ascii="Times New Roman" w:hAnsi="Times New Roman"/>
                <w:sz w:val="20"/>
                <w:szCs w:val="20"/>
              </w:rPr>
            </w:pPr>
            <w:r w:rsidRPr="0014790E">
              <w:rPr>
                <w:rFonts w:ascii="Times New Roman" w:hAnsi="Times New Roman"/>
                <w:sz w:val="20"/>
                <w:szCs w:val="20"/>
              </w:rPr>
              <w:t>Редовни професор</w:t>
            </w:r>
          </w:p>
        </w:tc>
      </w:tr>
      <w:tr w:rsidR="0014790E" w:rsidRPr="000D73ED" w:rsidTr="006E4EA2">
        <w:trPr>
          <w:trHeight w:val="271"/>
        </w:trPr>
        <w:tc>
          <w:tcPr>
            <w:tcW w:w="4379" w:type="dxa"/>
            <w:gridSpan w:val="7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7"/>
          </w:tcPr>
          <w:p w:rsidR="0014790E" w:rsidRPr="00D30D8C" w:rsidRDefault="0014790E" w:rsidP="00150AB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14790E" w:rsidRPr="00D30D8C" w:rsidRDefault="0014790E" w:rsidP="00150AB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790E">
              <w:rPr>
                <w:rFonts w:ascii="Times New Roman" w:hAnsi="Times New Roman"/>
                <w:sz w:val="20"/>
                <w:szCs w:val="20"/>
                <w:lang w:val="ru-RU"/>
              </w:rPr>
              <w:t>Факултет бе</w:t>
            </w:r>
            <w:r w:rsidRPr="00D30D8C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Pr="0014790E">
              <w:rPr>
                <w:rFonts w:ascii="Times New Roman" w:hAnsi="Times New Roman"/>
                <w:sz w:val="20"/>
                <w:szCs w:val="20"/>
                <w:lang w:val="ru-RU"/>
              </w:rPr>
              <w:t>бедности</w:t>
            </w:r>
            <w:r w:rsidRPr="00D30D8C">
              <w:rPr>
                <w:rFonts w:ascii="Times New Roman" w:hAnsi="Times New Roman"/>
                <w:sz w:val="20"/>
                <w:szCs w:val="20"/>
                <w:lang w:val="ru-RU"/>
              </w:rPr>
              <w:t>, Универзитет у Београду</w:t>
            </w:r>
          </w:p>
        </w:tc>
      </w:tr>
      <w:tr w:rsidR="0014790E" w:rsidRPr="0014790E" w:rsidTr="006E4EA2">
        <w:trPr>
          <w:trHeight w:val="271"/>
        </w:trPr>
        <w:tc>
          <w:tcPr>
            <w:tcW w:w="4379" w:type="dxa"/>
            <w:gridSpan w:val="7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7"/>
            <w:vAlign w:val="center"/>
          </w:tcPr>
          <w:p w:rsidR="0014790E" w:rsidRPr="0014790E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4790E">
              <w:rPr>
                <w:rFonts w:ascii="Times New Roman" w:hAnsi="Times New Roman"/>
                <w:sz w:val="20"/>
                <w:szCs w:val="20"/>
              </w:rPr>
              <w:t>Кривичноправна</w:t>
            </w:r>
          </w:p>
        </w:tc>
      </w:tr>
      <w:tr w:rsidR="0014790E" w:rsidRPr="00491993" w:rsidTr="006E4EA2">
        <w:trPr>
          <w:trHeight w:val="271"/>
        </w:trPr>
        <w:tc>
          <w:tcPr>
            <w:tcW w:w="8968" w:type="dxa"/>
            <w:gridSpan w:val="14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14790E" w:rsidRPr="000D73ED" w:rsidTr="006E4EA2">
        <w:trPr>
          <w:trHeight w:val="271"/>
        </w:trPr>
        <w:tc>
          <w:tcPr>
            <w:tcW w:w="2390" w:type="dxa"/>
            <w:gridSpan w:val="4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14790E" w:rsidRPr="00491993" w:rsidRDefault="0014790E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Институција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14790E" w:rsidRPr="00491993" w:rsidRDefault="0014790E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бласт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14790E" w:rsidRPr="005B4775" w:rsidRDefault="0014790E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научна, уметничка или стручна област</w:t>
            </w:r>
          </w:p>
        </w:tc>
      </w:tr>
      <w:tr w:rsidR="0014790E" w:rsidRPr="00491993" w:rsidTr="006E4EA2">
        <w:trPr>
          <w:trHeight w:val="271"/>
        </w:trPr>
        <w:tc>
          <w:tcPr>
            <w:tcW w:w="2390" w:type="dxa"/>
            <w:gridSpan w:val="4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14790E" w:rsidRPr="00D7786D" w:rsidRDefault="0014790E" w:rsidP="00150A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2014.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14790E" w:rsidRPr="00D7786D" w:rsidRDefault="0014790E" w:rsidP="00D7786D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7786D">
              <w:rPr>
                <w:rFonts w:ascii="Times New Roman" w:hAnsi="Times New Roman"/>
                <w:sz w:val="16"/>
                <w:szCs w:val="16"/>
                <w:lang w:val="ru-RU"/>
              </w:rPr>
              <w:t>Факултет безбедности Универзитет у Београду,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14790E" w:rsidRPr="00D7786D" w:rsidRDefault="0014790E" w:rsidP="0014790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Право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14790E" w:rsidRPr="00D7786D" w:rsidRDefault="0014790E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Кривичноправна</w:t>
            </w:r>
          </w:p>
        </w:tc>
      </w:tr>
      <w:tr w:rsidR="0014790E" w:rsidRPr="00491993" w:rsidTr="006E4EA2">
        <w:trPr>
          <w:trHeight w:val="271"/>
        </w:trPr>
        <w:tc>
          <w:tcPr>
            <w:tcW w:w="2390" w:type="dxa"/>
            <w:gridSpan w:val="4"/>
            <w:vAlign w:val="center"/>
          </w:tcPr>
          <w:p w:rsidR="0014790E" w:rsidRPr="00491993" w:rsidRDefault="0014790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14790E" w:rsidRPr="00D7786D" w:rsidRDefault="0014790E" w:rsidP="00150A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2002.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14790E" w:rsidRPr="00D7786D" w:rsidRDefault="0014790E" w:rsidP="00D778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Правни факултет у Београду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14790E" w:rsidRPr="00D7786D" w:rsidRDefault="0014790E" w:rsidP="0014790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Право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14790E" w:rsidRPr="00D7786D" w:rsidRDefault="0014790E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Кривично</w:t>
            </w:r>
            <w:r w:rsidRPr="00D7786D">
              <w:rPr>
                <w:rFonts w:ascii="Times New Roman" w:hAnsi="Times New Roman"/>
                <w:sz w:val="16"/>
                <w:szCs w:val="16"/>
                <w:lang w:val="sr-Latn-CS"/>
              </w:rPr>
              <w:t xml:space="preserve"> </w:t>
            </w:r>
            <w:r w:rsidRPr="00D7786D">
              <w:rPr>
                <w:rFonts w:ascii="Times New Roman" w:hAnsi="Times New Roman"/>
                <w:sz w:val="16"/>
                <w:szCs w:val="16"/>
              </w:rPr>
              <w:t>прав</w:t>
            </w:r>
            <w:r w:rsidRPr="00D7786D">
              <w:rPr>
                <w:rFonts w:ascii="Times New Roman" w:hAnsi="Times New Roman"/>
                <w:sz w:val="16"/>
                <w:szCs w:val="16"/>
                <w:lang w:val="sr-Latn-CS"/>
              </w:rPr>
              <w:t>o</w:t>
            </w:r>
          </w:p>
        </w:tc>
      </w:tr>
      <w:tr w:rsidR="00D7786D" w:rsidRPr="00491993" w:rsidTr="006E4EA2">
        <w:trPr>
          <w:trHeight w:val="271"/>
        </w:trPr>
        <w:tc>
          <w:tcPr>
            <w:tcW w:w="2390" w:type="dxa"/>
            <w:gridSpan w:val="4"/>
            <w:vAlign w:val="center"/>
          </w:tcPr>
          <w:p w:rsidR="00D7786D" w:rsidRPr="00491993" w:rsidRDefault="00D7786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62" w:type="dxa"/>
            <w:vAlign w:val="center"/>
          </w:tcPr>
          <w:p w:rsidR="00D7786D" w:rsidRPr="00D7786D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786D">
              <w:rPr>
                <w:rFonts w:ascii="Times New Roman" w:hAnsi="Times New Roman"/>
                <w:sz w:val="20"/>
                <w:szCs w:val="20"/>
                <w:lang w:val="sr-Cyrl-CS"/>
              </w:rPr>
              <w:t>1992.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D7786D" w:rsidRPr="00D7786D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Правни факултет у Београду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D7786D" w:rsidRPr="00D7786D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Право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D7786D" w:rsidRPr="00D7786D" w:rsidRDefault="00D7786D" w:rsidP="00150AB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Кривично</w:t>
            </w:r>
            <w:r w:rsidRPr="00D7786D">
              <w:rPr>
                <w:rFonts w:ascii="Times New Roman" w:hAnsi="Times New Roman"/>
                <w:sz w:val="16"/>
                <w:szCs w:val="16"/>
                <w:lang w:val="sr-Latn-CS"/>
              </w:rPr>
              <w:t xml:space="preserve"> </w:t>
            </w:r>
            <w:r w:rsidRPr="00D7786D">
              <w:rPr>
                <w:rFonts w:ascii="Times New Roman" w:hAnsi="Times New Roman"/>
                <w:sz w:val="16"/>
                <w:szCs w:val="16"/>
              </w:rPr>
              <w:t>прав</w:t>
            </w:r>
            <w:r w:rsidRPr="00D7786D">
              <w:rPr>
                <w:rFonts w:ascii="Times New Roman" w:hAnsi="Times New Roman"/>
                <w:sz w:val="16"/>
                <w:szCs w:val="16"/>
                <w:lang w:val="sr-Latn-CS"/>
              </w:rPr>
              <w:t>o</w:t>
            </w:r>
          </w:p>
        </w:tc>
      </w:tr>
      <w:tr w:rsidR="00D7786D" w:rsidRPr="00491993" w:rsidTr="006E4EA2">
        <w:trPr>
          <w:trHeight w:val="271"/>
        </w:trPr>
        <w:tc>
          <w:tcPr>
            <w:tcW w:w="2390" w:type="dxa"/>
            <w:gridSpan w:val="4"/>
            <w:vAlign w:val="center"/>
          </w:tcPr>
          <w:p w:rsidR="00D7786D" w:rsidRPr="00491993" w:rsidRDefault="00D7786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D7786D" w:rsidRPr="00D7786D" w:rsidRDefault="00D7786D" w:rsidP="006266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1984.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D7786D" w:rsidRPr="00D7786D" w:rsidRDefault="00D7786D" w:rsidP="00150A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Правни факултет у Београду</w:t>
            </w:r>
          </w:p>
        </w:tc>
        <w:tc>
          <w:tcPr>
            <w:tcW w:w="1811" w:type="dxa"/>
            <w:gridSpan w:val="3"/>
            <w:shd w:val="clear" w:color="auto" w:fill="auto"/>
            <w:vAlign w:val="center"/>
          </w:tcPr>
          <w:p w:rsidR="00D7786D" w:rsidRPr="00D7786D" w:rsidRDefault="00D7786D" w:rsidP="0014790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Право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D7786D" w:rsidRPr="00D7786D" w:rsidRDefault="00D7786D" w:rsidP="00D778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7786D">
              <w:rPr>
                <w:rFonts w:ascii="Times New Roman" w:hAnsi="Times New Roman"/>
                <w:sz w:val="16"/>
                <w:szCs w:val="16"/>
              </w:rPr>
              <w:t>Право</w:t>
            </w:r>
          </w:p>
        </w:tc>
      </w:tr>
      <w:tr w:rsidR="00D7786D" w:rsidRPr="000D73ED" w:rsidTr="006E4EA2">
        <w:trPr>
          <w:trHeight w:val="271"/>
        </w:trPr>
        <w:tc>
          <w:tcPr>
            <w:tcW w:w="8968" w:type="dxa"/>
            <w:gridSpan w:val="14"/>
            <w:vAlign w:val="center"/>
          </w:tcPr>
          <w:p w:rsidR="00D7786D" w:rsidRPr="005B4775" w:rsidRDefault="00D7786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D7786D" w:rsidRPr="000D73ED" w:rsidTr="006E4EA2">
        <w:trPr>
          <w:trHeight w:val="519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7786D" w:rsidRPr="00AC0E94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D7786D" w:rsidRPr="00AC0E94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D7786D" w:rsidRPr="00AC0E94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студијског програма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ОСС, ССС, ОАС, МСС, МАС, САС)</w:t>
            </w:r>
          </w:p>
        </w:tc>
      </w:tr>
      <w:tr w:rsidR="00D7786D" w:rsidRPr="0014790E" w:rsidTr="006E4EA2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7786D" w:rsidRPr="0045521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5213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НБ.3.30/1.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D7786D" w:rsidRPr="0049199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Криминалистика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D7786D" w:rsidRPr="0049199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7786D" w:rsidRPr="0049199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7786D" w:rsidRPr="0014790E" w:rsidTr="006E4EA2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D7786D" w:rsidRPr="0049199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55213">
              <w:rPr>
                <w:rFonts w:ascii="Times New Roman" w:hAnsi="Times New Roman"/>
                <w:sz w:val="20"/>
                <w:szCs w:val="20"/>
                <w:lang w:val="sr-Cyrl-CS"/>
              </w:rPr>
              <w:t>НБ.4.39/1.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D7786D" w:rsidRPr="0049199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Кривично процесно право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D7786D" w:rsidRPr="00491993" w:rsidRDefault="00D7786D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D7786D" w:rsidRPr="0049199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7786D" w:rsidRPr="00491993" w:rsidRDefault="00455213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6E4EA2" w:rsidRPr="0014790E" w:rsidTr="006E4EA2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E4EA2" w:rsidRPr="00491993" w:rsidRDefault="006E4EA2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E4EA2" w:rsidRPr="00491993" w:rsidRDefault="006E4EA2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</w:t>
            </w:r>
            <w:r w:rsidRPr="006E4EA2">
              <w:rPr>
                <w:rFonts w:ascii="Times New Roman" w:hAnsi="Times New Roman"/>
                <w:sz w:val="20"/>
                <w:szCs w:val="20"/>
                <w:lang w:val="sr-Cyrl-CS"/>
              </w:rPr>
              <w:t>Б.4.37/4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6E4EA2" w:rsidRPr="00491993" w:rsidRDefault="006E4EA2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Право одбране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EA2" w:rsidRPr="00491993" w:rsidRDefault="006E4EA2" w:rsidP="00D7786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EA2" w:rsidRPr="00491993" w:rsidRDefault="006E4EA2" w:rsidP="00150AB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наука безбедности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4EA2" w:rsidRPr="00491993" w:rsidRDefault="006E4EA2" w:rsidP="00150AB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6E4EA2" w:rsidRPr="0014790E" w:rsidTr="006E4EA2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E4EA2" w:rsidRPr="00491993" w:rsidRDefault="006E4EA2" w:rsidP="008172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E4EA2" w:rsidRPr="00491993" w:rsidRDefault="006E4EA2" w:rsidP="008172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Ф17ПОФ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6E4EA2" w:rsidRPr="00491993" w:rsidRDefault="006E4EA2" w:rsidP="008172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Правни основи форензике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EA2" w:rsidRPr="00491993" w:rsidRDefault="006E4EA2" w:rsidP="008172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EA2" w:rsidRPr="00491993" w:rsidRDefault="006E4EA2" w:rsidP="008172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Форензика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4EA2" w:rsidRPr="00491993" w:rsidRDefault="006E4EA2" w:rsidP="008172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ССС</w:t>
            </w:r>
          </w:p>
        </w:tc>
      </w:tr>
      <w:tr w:rsidR="006E4EA2" w:rsidRPr="0014790E" w:rsidTr="006E4EA2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E4EA2" w:rsidRPr="00491993" w:rsidRDefault="006E4EA2" w:rsidP="0087121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E4EA2" w:rsidRPr="00491993" w:rsidRDefault="006E4EA2" w:rsidP="0087121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Ф17КОЛТ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6E4EA2" w:rsidRPr="00491993" w:rsidRDefault="006E4EA2" w:rsidP="0087121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Криминалистичко форензичка обрада лица места и трагова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EA2" w:rsidRPr="00491993" w:rsidRDefault="006E4EA2" w:rsidP="0087121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EA2" w:rsidRPr="00491993" w:rsidRDefault="006E4EA2" w:rsidP="0087121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Форензика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4EA2" w:rsidRPr="00491993" w:rsidRDefault="006E4EA2" w:rsidP="0087121B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ССС</w:t>
            </w:r>
          </w:p>
        </w:tc>
      </w:tr>
      <w:tr w:rsidR="006E4EA2" w:rsidRPr="0014790E" w:rsidTr="006E4EA2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6E4EA2" w:rsidRPr="00491993" w:rsidRDefault="006E4EA2" w:rsidP="00E968A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6E4EA2" w:rsidRPr="00491993" w:rsidRDefault="006E4EA2" w:rsidP="00E968A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Ф17КМ</w:t>
            </w:r>
          </w:p>
        </w:tc>
        <w:tc>
          <w:tcPr>
            <w:tcW w:w="2555" w:type="dxa"/>
            <w:gridSpan w:val="5"/>
            <w:shd w:val="clear" w:color="auto" w:fill="auto"/>
            <w:vAlign w:val="center"/>
          </w:tcPr>
          <w:p w:rsidR="006E4EA2" w:rsidRPr="00491993" w:rsidRDefault="006E4EA2" w:rsidP="00E968A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Криминалистичка методика</w:t>
            </w:r>
          </w:p>
        </w:tc>
        <w:tc>
          <w:tcPr>
            <w:tcW w:w="1353" w:type="dxa"/>
            <w:gridSpan w:val="3"/>
            <w:shd w:val="clear" w:color="auto" w:fill="auto"/>
            <w:vAlign w:val="center"/>
          </w:tcPr>
          <w:p w:rsidR="006E4EA2" w:rsidRPr="00491993" w:rsidRDefault="006E4EA2" w:rsidP="00E968A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:rsidR="006E4EA2" w:rsidRPr="00491993" w:rsidRDefault="006E4EA2" w:rsidP="00E968A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Форензика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4EA2" w:rsidRPr="00491993" w:rsidRDefault="006E4EA2" w:rsidP="00E968A8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ССС</w:t>
            </w:r>
          </w:p>
        </w:tc>
      </w:tr>
      <w:tr w:rsidR="006E4EA2" w:rsidRPr="000D73ED" w:rsidTr="006E4EA2">
        <w:trPr>
          <w:trHeight w:val="271"/>
        </w:trPr>
        <w:tc>
          <w:tcPr>
            <w:tcW w:w="8968" w:type="dxa"/>
            <w:gridSpan w:val="14"/>
            <w:vAlign w:val="center"/>
          </w:tcPr>
          <w:p w:rsidR="006E4EA2" w:rsidRPr="00491993" w:rsidRDefault="006E4E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E4EA2" w:rsidRPr="0014790E" w:rsidTr="006E4EA2">
        <w:trPr>
          <w:trHeight w:val="271"/>
        </w:trPr>
        <w:tc>
          <w:tcPr>
            <w:tcW w:w="567" w:type="dxa"/>
            <w:vAlign w:val="center"/>
          </w:tcPr>
          <w:p w:rsidR="006E4EA2" w:rsidRPr="00491993" w:rsidRDefault="006E4EA2" w:rsidP="001667B4">
            <w:pPr>
              <w:shd w:val="clear" w:color="auto" w:fill="FFFFFF" w:themeFill="background1"/>
              <w:tabs>
                <w:tab w:val="left" w:pos="567"/>
              </w:tabs>
              <w:ind w:left="-360"/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8401" w:type="dxa"/>
            <w:gridSpan w:val="13"/>
            <w:shd w:val="clear" w:color="auto" w:fill="auto"/>
            <w:vAlign w:val="center"/>
          </w:tcPr>
          <w:p w:rsidR="006E4EA2" w:rsidRPr="00491993" w:rsidRDefault="001667B4" w:rsidP="001667B4">
            <w:pPr>
              <w:ind w:left="-108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БАНОВИЋ Божидар, МИЛОШЕВИЋ Младен (2014) Повреде људских права од стране корпорација и могућности кривичноправне заштите Теме,  vol. 38, бр. 3 стр. 1253-1271. </w:t>
            </w:r>
            <w:r w:rsidRPr="001667B4">
              <w:rPr>
                <w:rFonts w:ascii="Times New Roman" w:hAnsi="Times New Roman"/>
                <w:b/>
                <w:sz w:val="16"/>
                <w:szCs w:val="16"/>
                <w:u w:val="single"/>
                <w:lang w:val="ru-RU"/>
              </w:rPr>
              <w:t>М24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</w:p>
        </w:tc>
      </w:tr>
      <w:tr w:rsidR="006E4EA2" w:rsidRPr="0014790E" w:rsidTr="006E4EA2">
        <w:trPr>
          <w:trHeight w:val="271"/>
        </w:trPr>
        <w:tc>
          <w:tcPr>
            <w:tcW w:w="567" w:type="dxa"/>
            <w:vAlign w:val="center"/>
          </w:tcPr>
          <w:p w:rsidR="006E4EA2" w:rsidRPr="00491993" w:rsidRDefault="006E4EA2" w:rsidP="001667B4">
            <w:pPr>
              <w:shd w:val="clear" w:color="auto" w:fill="FFFFFF" w:themeFill="background1"/>
              <w:tabs>
                <w:tab w:val="left" w:pos="567"/>
              </w:tabs>
              <w:ind w:left="-360"/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8401" w:type="dxa"/>
            <w:gridSpan w:val="13"/>
            <w:shd w:val="clear" w:color="auto" w:fill="auto"/>
            <w:vAlign w:val="center"/>
          </w:tcPr>
          <w:p w:rsidR="006E4EA2" w:rsidRPr="00491993" w:rsidRDefault="001667B4" w:rsidP="001667B4">
            <w:pPr>
              <w:ind w:left="-108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BANOVI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Bo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>ž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idar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URO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>Š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EVI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Vladimir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IVANOVI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Zvonimir</w:t>
            </w:r>
            <w:r w:rsidRPr="001667B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1667B4">
              <w:rPr>
                <w:rFonts w:ascii="Times New Roman" w:hAnsi="Times New Roman"/>
                <w:sz w:val="16"/>
                <w:szCs w:val="16"/>
              </w:rPr>
              <w:t>(2011) Phishing schemes - typology and analysis in Serbian cyber space. U: MEŠKO, Gorazd (ur.), SOTLAR, Andrej (ur.), WINTERDYK, John (ur.). Policing in Central and Eastern Europe, Social control of unconventional deviance. Ljubljana: Faculty of Criminal Justice and Security</w:t>
            </w:r>
            <w:proofErr w:type="gramStart"/>
            <w:r w:rsidRPr="001667B4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1667B4">
              <w:rPr>
                <w:rFonts w:ascii="Times New Roman" w:hAnsi="Times New Roman"/>
                <w:sz w:val="16"/>
                <w:szCs w:val="16"/>
                <w:lang w:val="ru-RU"/>
              </w:rPr>
              <w:t>стр</w:t>
            </w:r>
            <w:proofErr w:type="gramEnd"/>
            <w:r w:rsidRPr="001667B4">
              <w:rPr>
                <w:rFonts w:ascii="Times New Roman" w:hAnsi="Times New Roman"/>
                <w:sz w:val="16"/>
                <w:szCs w:val="16"/>
              </w:rPr>
              <w:t>. 125-138. CIP 343.85(4-191.2-11</w:t>
            </w:r>
            <w:proofErr w:type="gramStart"/>
            <w:r w:rsidRPr="001667B4">
              <w:rPr>
                <w:rFonts w:ascii="Times New Roman" w:hAnsi="Times New Roman"/>
                <w:sz w:val="16"/>
                <w:szCs w:val="16"/>
              </w:rPr>
              <w:t>)(</w:t>
            </w:r>
            <w:proofErr w:type="gramEnd"/>
            <w:r w:rsidRPr="001667B4">
              <w:rPr>
                <w:rFonts w:ascii="Times New Roman" w:hAnsi="Times New Roman"/>
                <w:sz w:val="16"/>
                <w:szCs w:val="16"/>
              </w:rPr>
              <w:t xml:space="preserve">082), ISBN 978-961-6821-10-0 COBISS.SR-ID 512680880. </w:t>
            </w:r>
            <w:r w:rsidRPr="001667B4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М14</w:t>
            </w:r>
          </w:p>
        </w:tc>
      </w:tr>
      <w:tr w:rsidR="006E4EA2" w:rsidRPr="0014790E" w:rsidTr="006E4EA2">
        <w:trPr>
          <w:trHeight w:val="271"/>
        </w:trPr>
        <w:tc>
          <w:tcPr>
            <w:tcW w:w="567" w:type="dxa"/>
            <w:vAlign w:val="center"/>
          </w:tcPr>
          <w:p w:rsidR="006E4EA2" w:rsidRPr="00491993" w:rsidRDefault="006E4EA2" w:rsidP="001667B4">
            <w:pPr>
              <w:shd w:val="clear" w:color="auto" w:fill="FFFFFF" w:themeFill="background1"/>
              <w:tabs>
                <w:tab w:val="left" w:pos="567"/>
              </w:tabs>
              <w:ind w:left="-360"/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8401" w:type="dxa"/>
            <w:gridSpan w:val="13"/>
            <w:shd w:val="clear" w:color="auto" w:fill="auto"/>
            <w:vAlign w:val="center"/>
          </w:tcPr>
          <w:p w:rsidR="006E4EA2" w:rsidRPr="00491993" w:rsidRDefault="001667B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67B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БАНОВИЋ, Божидар, МИЛОШЕВИЋ, Младен, (2015) Уголовное судопроизводство в отношении юридических лиц в Республике Сербии : перспективы и дилеммы, U: Tенденции развития юридической науки на современном этапе / отв. ред. Ю. Ф. Дружинина. - Кемерово : Кемеровский государственный университет,  стр. 618-633. ISBN 978-5-8353-1883-4; UDK 343.1:347.19; COBISS.SR-ID 512857781. </w:t>
            </w:r>
            <w:r w:rsidRPr="001667B4">
              <w:rPr>
                <w:rFonts w:ascii="Times New Roman" w:hAnsi="Times New Roman"/>
                <w:b/>
                <w:sz w:val="20"/>
                <w:szCs w:val="20"/>
                <w:u w:val="single"/>
                <w:lang w:val="sr-Cyrl-CS"/>
              </w:rPr>
              <w:t>М14</w:t>
            </w:r>
          </w:p>
        </w:tc>
      </w:tr>
      <w:tr w:rsidR="006E4EA2" w:rsidRPr="0014790E" w:rsidTr="006E4EA2">
        <w:trPr>
          <w:trHeight w:val="271"/>
        </w:trPr>
        <w:tc>
          <w:tcPr>
            <w:tcW w:w="567" w:type="dxa"/>
            <w:vAlign w:val="center"/>
          </w:tcPr>
          <w:p w:rsidR="006E4EA2" w:rsidRPr="00491993" w:rsidRDefault="006E4EA2" w:rsidP="001667B4">
            <w:pPr>
              <w:shd w:val="clear" w:color="auto" w:fill="FFFFFF" w:themeFill="background1"/>
              <w:tabs>
                <w:tab w:val="left" w:pos="567"/>
              </w:tabs>
              <w:ind w:left="-360"/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8401" w:type="dxa"/>
            <w:gridSpan w:val="13"/>
            <w:shd w:val="clear" w:color="auto" w:fill="auto"/>
            <w:vAlign w:val="center"/>
          </w:tcPr>
          <w:p w:rsidR="006E4EA2" w:rsidRPr="00491993" w:rsidRDefault="001667B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67B4">
              <w:rPr>
                <w:rFonts w:ascii="Times New Roman" w:hAnsi="Times New Roman"/>
                <w:sz w:val="20"/>
                <w:szCs w:val="20"/>
                <w:lang w:val="sr-Cyrl-CS"/>
              </w:rPr>
              <w:t>БАНОВИЋ, Божидар (2016.) Организовани криминал као актуелна безбедносна претња, Међународни проблеми, Год. 68, бр. 2-3/2016., ISSN 0025-8555., стр. 172-192. UDK 343.9.02; COBISS.SR-ID 512837813</w:t>
            </w:r>
            <w:r w:rsidRPr="001667B4">
              <w:rPr>
                <w:rFonts w:ascii="Times New Roman" w:hAnsi="Times New Roman"/>
                <w:b/>
                <w:sz w:val="20"/>
                <w:szCs w:val="20"/>
                <w:u w:val="single"/>
                <w:lang w:val="sr-Cyrl-CS"/>
              </w:rPr>
              <w:t>. М51</w:t>
            </w:r>
          </w:p>
        </w:tc>
      </w:tr>
      <w:tr w:rsidR="006E4EA2" w:rsidRPr="0014790E" w:rsidTr="006E4EA2">
        <w:trPr>
          <w:trHeight w:val="271"/>
        </w:trPr>
        <w:tc>
          <w:tcPr>
            <w:tcW w:w="567" w:type="dxa"/>
            <w:vAlign w:val="center"/>
          </w:tcPr>
          <w:p w:rsidR="006E4EA2" w:rsidRPr="00491993" w:rsidRDefault="006E4EA2" w:rsidP="001667B4">
            <w:pPr>
              <w:shd w:val="clear" w:color="auto" w:fill="FFFFFF" w:themeFill="background1"/>
              <w:tabs>
                <w:tab w:val="left" w:pos="567"/>
              </w:tabs>
              <w:ind w:left="-360"/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8401" w:type="dxa"/>
            <w:gridSpan w:val="13"/>
            <w:shd w:val="clear" w:color="auto" w:fill="auto"/>
            <w:vAlign w:val="center"/>
          </w:tcPr>
          <w:p w:rsidR="006E4EA2" w:rsidRPr="00491993" w:rsidRDefault="001667B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67B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БАНОВИЋ Божидар, (2017) Нормативни оквир за супротстављање трговини људским органима, </w:t>
            </w:r>
            <w:r w:rsidR="00D30D8C">
              <w:rPr>
                <w:rFonts w:ascii="Times New Roman" w:hAnsi="Times New Roman"/>
                <w:sz w:val="20"/>
                <w:szCs w:val="20"/>
              </w:rPr>
              <w:t>A</w:t>
            </w:r>
            <w:r w:rsidRPr="001667B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нали Правног факултета у Београду. - ISSN 0003-2565. - Год. 65, бр. 3, стр. 70-97. UDK 343.431; COBISS.SR-ID 246377740. </w:t>
            </w:r>
            <w:r w:rsidRPr="001667B4">
              <w:rPr>
                <w:rFonts w:ascii="Times New Roman" w:hAnsi="Times New Roman"/>
                <w:b/>
                <w:sz w:val="20"/>
                <w:szCs w:val="20"/>
                <w:u w:val="single"/>
                <w:lang w:val="sr-Cyrl-CS"/>
              </w:rPr>
              <w:t>М24</w:t>
            </w:r>
          </w:p>
        </w:tc>
      </w:tr>
      <w:tr w:rsidR="006E4EA2" w:rsidRPr="000D73ED" w:rsidTr="006E4EA2">
        <w:trPr>
          <w:trHeight w:val="271"/>
        </w:trPr>
        <w:tc>
          <w:tcPr>
            <w:tcW w:w="8968" w:type="dxa"/>
            <w:gridSpan w:val="14"/>
            <w:vAlign w:val="center"/>
          </w:tcPr>
          <w:p w:rsidR="006E4EA2" w:rsidRPr="00491993" w:rsidRDefault="006E4E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E4EA2" w:rsidRPr="00491993" w:rsidTr="006E4EA2">
        <w:trPr>
          <w:trHeight w:val="271"/>
        </w:trPr>
        <w:tc>
          <w:tcPr>
            <w:tcW w:w="4117" w:type="dxa"/>
            <w:gridSpan w:val="6"/>
            <w:vAlign w:val="center"/>
          </w:tcPr>
          <w:p w:rsidR="006E4EA2" w:rsidRPr="00491993" w:rsidRDefault="006E4E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6E4EA2" w:rsidRPr="00491993" w:rsidRDefault="001667B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67B4">
              <w:rPr>
                <w:rFonts w:ascii="Times New Roman" w:hAnsi="Times New Roman"/>
                <w:sz w:val="20"/>
                <w:szCs w:val="20"/>
              </w:rPr>
              <w:t>Google Scholar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148</w:t>
            </w:r>
          </w:p>
        </w:tc>
      </w:tr>
      <w:tr w:rsidR="006E4EA2" w:rsidRPr="0014790E" w:rsidTr="006E4EA2">
        <w:trPr>
          <w:trHeight w:val="271"/>
        </w:trPr>
        <w:tc>
          <w:tcPr>
            <w:tcW w:w="4117" w:type="dxa"/>
            <w:gridSpan w:val="6"/>
            <w:vAlign w:val="center"/>
          </w:tcPr>
          <w:p w:rsidR="006E4EA2" w:rsidRPr="00491993" w:rsidRDefault="006E4E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6E4EA2" w:rsidRPr="001667B4" w:rsidRDefault="001667B4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E4EA2" w:rsidRPr="00491993" w:rsidTr="006E4EA2">
        <w:trPr>
          <w:trHeight w:val="176"/>
        </w:trPr>
        <w:tc>
          <w:tcPr>
            <w:tcW w:w="4117" w:type="dxa"/>
            <w:gridSpan w:val="6"/>
            <w:vAlign w:val="center"/>
          </w:tcPr>
          <w:p w:rsidR="006E4EA2" w:rsidRPr="00491993" w:rsidRDefault="006E4EA2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6E4EA2" w:rsidRPr="001667B4" w:rsidRDefault="006E4EA2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1667B4">
              <w:rPr>
                <w:rFonts w:ascii="Times New Roman" w:hAnsi="Times New Roman"/>
                <w:sz w:val="20"/>
                <w:szCs w:val="20"/>
              </w:rPr>
              <w:t xml:space="preserve">   1</w:t>
            </w:r>
          </w:p>
        </w:tc>
        <w:tc>
          <w:tcPr>
            <w:tcW w:w="3296" w:type="dxa"/>
            <w:gridSpan w:val="4"/>
            <w:vAlign w:val="center"/>
          </w:tcPr>
          <w:p w:rsidR="006E4EA2" w:rsidRPr="001667B4" w:rsidRDefault="006E4EA2" w:rsidP="005B4775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1667B4">
              <w:rPr>
                <w:rFonts w:ascii="Times New Roman" w:hAnsi="Times New Roman"/>
                <w:sz w:val="20"/>
                <w:szCs w:val="20"/>
              </w:rPr>
              <w:t xml:space="preserve">     1</w:t>
            </w:r>
          </w:p>
        </w:tc>
      </w:tr>
    </w:tbl>
    <w:p w:rsidR="005F4F7C" w:rsidRPr="00A619FD" w:rsidRDefault="005F4F7C" w:rsidP="00ED32C2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9F60B9"/>
    <w:multiLevelType w:val="hybridMultilevel"/>
    <w:tmpl w:val="F760AA98"/>
    <w:lvl w:ilvl="0" w:tplc="0C5C70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5B4775"/>
    <w:rsid w:val="000B4170"/>
    <w:rsid w:val="000D73ED"/>
    <w:rsid w:val="0014790E"/>
    <w:rsid w:val="001667B4"/>
    <w:rsid w:val="001F1B97"/>
    <w:rsid w:val="0021773B"/>
    <w:rsid w:val="00455213"/>
    <w:rsid w:val="004F46A6"/>
    <w:rsid w:val="00591D0E"/>
    <w:rsid w:val="005B4775"/>
    <w:rsid w:val="005F4F7C"/>
    <w:rsid w:val="006E4EA2"/>
    <w:rsid w:val="007941B7"/>
    <w:rsid w:val="00A619FD"/>
    <w:rsid w:val="00B016B2"/>
    <w:rsid w:val="00BC5484"/>
    <w:rsid w:val="00D30D8C"/>
    <w:rsid w:val="00D67472"/>
    <w:rsid w:val="00D674C6"/>
    <w:rsid w:val="00D7786D"/>
    <w:rsid w:val="00DE0D2D"/>
    <w:rsid w:val="00ED3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7B4"/>
    <w:pPr>
      <w:ind w:left="720"/>
      <w:contextualSpacing/>
    </w:pPr>
    <w:rPr>
      <w:rFonts w:ascii="Times New Roman" w:eastAsiaTheme="minorHAnsi" w:hAnsi="Times New Roman"/>
      <w:sz w:val="24"/>
      <w:szCs w:val="24"/>
      <w:lang w:val="sr-Cyrl-C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13BC3-EA78-4E50-8A9E-684CEDDD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2019-05-06T10:15:00Z</dcterms:created>
  <dcterms:modified xsi:type="dcterms:W3CDTF">2019-05-06T10:15:00Z</dcterms:modified>
</cp:coreProperties>
</file>